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099A9A" w14:textId="77777777" w:rsidR="005F232B" w:rsidRDefault="005958E9">
      <w:pPr>
        <w:pStyle w:val="Title"/>
      </w:pPr>
      <w:r>
        <w:rPr>
          <w:noProof/>
        </w:rPr>
        <w:drawing>
          <wp:anchor distT="0" distB="0" distL="0" distR="0" simplePos="0" relativeHeight="15729152" behindDoc="0" locked="0" layoutInCell="1" allowOverlap="1" wp14:anchorId="316A55ED" wp14:editId="576F4335">
            <wp:simplePos x="0" y="0"/>
            <wp:positionH relativeFrom="page">
              <wp:posOffset>1051560</wp:posOffset>
            </wp:positionH>
            <wp:positionV relativeFrom="paragraph">
              <wp:posOffset>3976</wp:posOffset>
            </wp:positionV>
            <wp:extent cx="457200" cy="473709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737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CMC</w:t>
      </w:r>
      <w:r>
        <w:rPr>
          <w:spacing w:val="-1"/>
        </w:rPr>
        <w:t xml:space="preserve"> </w:t>
      </w:r>
      <w:r>
        <w:t>EQAS -</w:t>
      </w:r>
      <w:r>
        <w:rPr>
          <w:spacing w:val="-1"/>
        </w:rPr>
        <w:t xml:space="preserve"> </w:t>
      </w:r>
      <w:r>
        <w:t>TRANSFUSION</w:t>
      </w:r>
      <w:r>
        <w:rPr>
          <w:spacing w:val="-1"/>
        </w:rPr>
        <w:t xml:space="preserve"> </w:t>
      </w:r>
      <w:r>
        <w:t>MODULE</w:t>
      </w:r>
    </w:p>
    <w:p w14:paraId="597CBB5E" w14:textId="77777777" w:rsidR="005F232B" w:rsidRDefault="005F232B">
      <w:pPr>
        <w:pStyle w:val="BodyText"/>
        <w:rPr>
          <w:rFonts w:ascii="Times New Roman"/>
          <w:b/>
          <w:sz w:val="24"/>
        </w:rPr>
      </w:pPr>
    </w:p>
    <w:p w14:paraId="212CF28C" w14:textId="47104F8C" w:rsidR="005F232B" w:rsidRDefault="005958E9" w:rsidP="00BF1476">
      <w:pPr>
        <w:pStyle w:val="BodyText"/>
        <w:spacing w:before="1"/>
        <w:ind w:left="6021"/>
      </w:pPr>
      <w:r>
        <w:t>Date:</w:t>
      </w:r>
      <w:r>
        <w:rPr>
          <w:spacing w:val="-3"/>
        </w:rPr>
        <w:t xml:space="preserve"> </w:t>
      </w:r>
      <w:r>
        <w:t>15</w:t>
      </w:r>
      <w:r>
        <w:rPr>
          <w:vertAlign w:val="superscript"/>
        </w:rPr>
        <w:t>th</w:t>
      </w:r>
      <w:r>
        <w:rPr>
          <w:spacing w:val="-2"/>
        </w:rPr>
        <w:t xml:space="preserve"> </w:t>
      </w:r>
      <w:r w:rsidR="00B46ECE">
        <w:t>December</w:t>
      </w:r>
      <w:r>
        <w:rPr>
          <w:spacing w:val="-2"/>
        </w:rPr>
        <w:t xml:space="preserve"> </w:t>
      </w:r>
      <w:r>
        <w:t>202</w:t>
      </w:r>
      <w:r w:rsidR="0079656B">
        <w:t>5</w:t>
      </w:r>
    </w:p>
    <w:p w14:paraId="54619FD4" w14:textId="77777777" w:rsidR="005F232B" w:rsidRDefault="005958E9">
      <w:pPr>
        <w:pStyle w:val="BodyText"/>
        <w:spacing w:before="57"/>
        <w:ind w:left="243" w:right="7429"/>
        <w:jc w:val="center"/>
      </w:pPr>
      <w:r>
        <w:t>Dear</w:t>
      </w:r>
      <w:r>
        <w:rPr>
          <w:spacing w:val="-3"/>
        </w:rPr>
        <w:t xml:space="preserve"> </w:t>
      </w:r>
      <w:r>
        <w:t>Colleague,</w:t>
      </w:r>
    </w:p>
    <w:p w14:paraId="403D5FFB" w14:textId="66415102" w:rsidR="005F232B" w:rsidRDefault="005958E9">
      <w:pPr>
        <w:pStyle w:val="BodyText"/>
        <w:ind w:left="243" w:right="200"/>
        <w:jc w:val="center"/>
      </w:pPr>
      <w:r>
        <w:rPr>
          <w:u w:val="single"/>
        </w:rPr>
        <w:t>Sub:</w:t>
      </w:r>
      <w:r>
        <w:rPr>
          <w:spacing w:val="-1"/>
          <w:u w:val="single"/>
        </w:rPr>
        <w:t xml:space="preserve"> </w:t>
      </w:r>
      <w:r>
        <w:rPr>
          <w:u w:val="single"/>
        </w:rPr>
        <w:t>CMC</w:t>
      </w:r>
      <w:r>
        <w:rPr>
          <w:spacing w:val="-4"/>
          <w:u w:val="single"/>
        </w:rPr>
        <w:t xml:space="preserve"> </w:t>
      </w:r>
      <w:r>
        <w:rPr>
          <w:u w:val="single"/>
        </w:rPr>
        <w:t>EQAS</w:t>
      </w:r>
      <w:r>
        <w:rPr>
          <w:spacing w:val="-1"/>
          <w:u w:val="single"/>
        </w:rPr>
        <w:t xml:space="preserve"> </w:t>
      </w:r>
      <w:r>
        <w:rPr>
          <w:u w:val="single"/>
        </w:rPr>
        <w:t>(Transfusion</w:t>
      </w:r>
      <w:r>
        <w:rPr>
          <w:spacing w:val="-3"/>
          <w:u w:val="single"/>
        </w:rPr>
        <w:t xml:space="preserve"> </w:t>
      </w:r>
      <w:r>
        <w:rPr>
          <w:u w:val="single"/>
        </w:rPr>
        <w:t>Module) Registration</w:t>
      </w:r>
      <w:r>
        <w:rPr>
          <w:spacing w:val="-3"/>
          <w:u w:val="single"/>
        </w:rPr>
        <w:t xml:space="preserve"> </w:t>
      </w:r>
      <w:r>
        <w:rPr>
          <w:u w:val="single"/>
        </w:rPr>
        <w:t>for</w:t>
      </w:r>
      <w:r>
        <w:rPr>
          <w:spacing w:val="-4"/>
          <w:u w:val="single"/>
        </w:rPr>
        <w:t xml:space="preserve"> </w:t>
      </w:r>
      <w:r>
        <w:rPr>
          <w:u w:val="single"/>
        </w:rPr>
        <w:t>202</w:t>
      </w:r>
      <w:r w:rsidR="00437A83">
        <w:rPr>
          <w:u w:val="single"/>
        </w:rPr>
        <w:t>6</w:t>
      </w:r>
    </w:p>
    <w:p w14:paraId="0D980378" w14:textId="77777777" w:rsidR="005F232B" w:rsidRDefault="005F232B">
      <w:pPr>
        <w:pStyle w:val="BodyText"/>
        <w:spacing w:before="3"/>
        <w:rPr>
          <w:sz w:val="17"/>
        </w:rPr>
      </w:pPr>
    </w:p>
    <w:p w14:paraId="1BC9B98F" w14:textId="53FC0F56" w:rsidR="005F232B" w:rsidRDefault="005958E9">
      <w:pPr>
        <w:pStyle w:val="BodyText"/>
        <w:spacing w:before="56"/>
        <w:ind w:left="260" w:right="484" w:firstLine="719"/>
      </w:pPr>
      <w:r>
        <w:t>Thank you for your interest in the EQAS program for Transfusion medicine. Kindly use</w:t>
      </w:r>
      <w:r>
        <w:rPr>
          <w:spacing w:val="-47"/>
        </w:rPr>
        <w:t xml:space="preserve"> </w:t>
      </w:r>
      <w:r>
        <w:t>the following link to download the documents required to renew your subscription for 202</w:t>
      </w:r>
      <w:r w:rsidR="00437A83">
        <w:t>6</w:t>
      </w:r>
      <w:r>
        <w:t>.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following</w:t>
      </w:r>
      <w:r>
        <w:rPr>
          <w:spacing w:val="-2"/>
        </w:rPr>
        <w:t xml:space="preserve"> </w:t>
      </w:r>
      <w:r>
        <w:t>documents</w:t>
      </w:r>
      <w:r>
        <w:rPr>
          <w:spacing w:val="-4"/>
        </w:rPr>
        <w:t xml:space="preserve"> </w:t>
      </w:r>
      <w:r>
        <w:t>&amp; forms</w:t>
      </w:r>
      <w:r>
        <w:rPr>
          <w:spacing w:val="-3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available</w:t>
      </w:r>
      <w:r>
        <w:rPr>
          <w:spacing w:val="-3"/>
        </w:rPr>
        <w:t xml:space="preserve"> </w:t>
      </w:r>
      <w:r>
        <w:t>at</w:t>
      </w:r>
      <w:r>
        <w:rPr>
          <w:spacing w:val="2"/>
        </w:rPr>
        <w:t xml:space="preserve"> </w:t>
      </w:r>
      <w:hyperlink r:id="rId6">
        <w:r>
          <w:rPr>
            <w:color w:val="0000FF"/>
            <w:u w:val="single" w:color="0000FF"/>
          </w:rPr>
          <w:t>http://www.cmceqas.org/</w:t>
        </w:r>
      </w:hyperlink>
    </w:p>
    <w:p w14:paraId="24E067CF" w14:textId="77777777" w:rsidR="005F232B" w:rsidRDefault="005958E9">
      <w:pPr>
        <w:pStyle w:val="ListParagraph"/>
        <w:numPr>
          <w:ilvl w:val="0"/>
          <w:numId w:val="2"/>
        </w:numPr>
        <w:tabs>
          <w:tab w:val="left" w:pos="981"/>
        </w:tabs>
        <w:spacing w:before="1"/>
        <w:ind w:hanging="361"/>
      </w:pPr>
      <w:r>
        <w:t>Covering</w:t>
      </w:r>
      <w:r>
        <w:rPr>
          <w:spacing w:val="-3"/>
        </w:rPr>
        <w:t xml:space="preserve"> </w:t>
      </w:r>
      <w:r>
        <w:t>Letter</w:t>
      </w:r>
    </w:p>
    <w:p w14:paraId="4FFB4744" w14:textId="77777777" w:rsidR="005F232B" w:rsidRDefault="005958E9">
      <w:pPr>
        <w:pStyle w:val="ListParagraph"/>
        <w:numPr>
          <w:ilvl w:val="0"/>
          <w:numId w:val="2"/>
        </w:numPr>
        <w:tabs>
          <w:tab w:val="left" w:pos="981"/>
        </w:tabs>
        <w:ind w:hanging="361"/>
      </w:pPr>
      <w:r>
        <w:t>Manual</w:t>
      </w:r>
      <w:r>
        <w:rPr>
          <w:spacing w:val="-1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the program</w:t>
      </w:r>
    </w:p>
    <w:p w14:paraId="75E9D816" w14:textId="77777777" w:rsidR="005F232B" w:rsidRDefault="005958E9">
      <w:pPr>
        <w:pStyle w:val="ListParagraph"/>
        <w:numPr>
          <w:ilvl w:val="0"/>
          <w:numId w:val="2"/>
        </w:numPr>
        <w:tabs>
          <w:tab w:val="left" w:pos="981"/>
        </w:tabs>
        <w:ind w:hanging="361"/>
      </w:pPr>
      <w:r>
        <w:t>Registration form</w:t>
      </w:r>
      <w:r>
        <w:rPr>
          <w:spacing w:val="1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Blood</w:t>
      </w:r>
      <w:r>
        <w:rPr>
          <w:spacing w:val="-3"/>
        </w:rPr>
        <w:t xml:space="preserve"> </w:t>
      </w:r>
      <w:r>
        <w:t>Banks</w:t>
      </w:r>
    </w:p>
    <w:p w14:paraId="2713C2C6" w14:textId="77777777" w:rsidR="005F232B" w:rsidRDefault="005958E9">
      <w:pPr>
        <w:pStyle w:val="ListParagraph"/>
        <w:numPr>
          <w:ilvl w:val="0"/>
          <w:numId w:val="2"/>
        </w:numPr>
        <w:tabs>
          <w:tab w:val="left" w:pos="981"/>
        </w:tabs>
        <w:ind w:hanging="361"/>
      </w:pPr>
      <w:r>
        <w:t>Registration</w:t>
      </w:r>
      <w:r>
        <w:rPr>
          <w:spacing w:val="-2"/>
        </w:rPr>
        <w:t xml:space="preserve"> </w:t>
      </w:r>
      <w:r>
        <w:t>form</w:t>
      </w:r>
      <w:r>
        <w:rPr>
          <w:spacing w:val="-2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Laboratories</w:t>
      </w:r>
    </w:p>
    <w:p w14:paraId="3C23E64B" w14:textId="77777777" w:rsidR="005F232B" w:rsidRDefault="005958E9">
      <w:pPr>
        <w:pStyle w:val="ListParagraph"/>
        <w:numPr>
          <w:ilvl w:val="0"/>
          <w:numId w:val="2"/>
        </w:numPr>
        <w:tabs>
          <w:tab w:val="left" w:pos="981"/>
        </w:tabs>
        <w:spacing w:before="1"/>
        <w:ind w:hanging="361"/>
      </w:pPr>
      <w:r>
        <w:t>Program</w:t>
      </w:r>
      <w:r>
        <w:rPr>
          <w:spacing w:val="-2"/>
        </w:rPr>
        <w:t xml:space="preserve"> </w:t>
      </w:r>
      <w:r>
        <w:t>Plan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pricing</w:t>
      </w:r>
      <w:r>
        <w:rPr>
          <w:spacing w:val="-1"/>
        </w:rPr>
        <w:t xml:space="preserve"> </w:t>
      </w:r>
      <w:r>
        <w:t>details</w:t>
      </w:r>
      <w:r>
        <w:rPr>
          <w:spacing w:val="-1"/>
        </w:rPr>
        <w:t xml:space="preserve"> </w:t>
      </w:r>
      <w:r>
        <w:t>form</w:t>
      </w:r>
    </w:p>
    <w:p w14:paraId="4846A635" w14:textId="77777777" w:rsidR="005F232B" w:rsidRDefault="005958E9">
      <w:pPr>
        <w:pStyle w:val="ListParagraph"/>
        <w:numPr>
          <w:ilvl w:val="0"/>
          <w:numId w:val="2"/>
        </w:numPr>
        <w:tabs>
          <w:tab w:val="left" w:pos="981"/>
        </w:tabs>
        <w:ind w:hanging="361"/>
      </w:pPr>
      <w:r>
        <w:t>Methodology</w:t>
      </w:r>
      <w:r>
        <w:rPr>
          <w:spacing w:val="-4"/>
        </w:rPr>
        <w:t xml:space="preserve"> </w:t>
      </w:r>
      <w:r>
        <w:t>Survey</w:t>
      </w:r>
      <w:r>
        <w:rPr>
          <w:spacing w:val="-1"/>
        </w:rPr>
        <w:t xml:space="preserve"> </w:t>
      </w:r>
      <w:r>
        <w:t>form-</w:t>
      </w:r>
      <w:r>
        <w:rPr>
          <w:spacing w:val="-1"/>
        </w:rPr>
        <w:t xml:space="preserve"> </w:t>
      </w:r>
      <w:r>
        <w:t>IH</w:t>
      </w:r>
    </w:p>
    <w:p w14:paraId="59632CB9" w14:textId="77777777" w:rsidR="005F232B" w:rsidRDefault="005958E9">
      <w:pPr>
        <w:pStyle w:val="ListParagraph"/>
        <w:numPr>
          <w:ilvl w:val="0"/>
          <w:numId w:val="2"/>
        </w:numPr>
        <w:tabs>
          <w:tab w:val="left" w:pos="981"/>
        </w:tabs>
        <w:spacing w:before="1" w:line="267" w:lineRule="exact"/>
        <w:ind w:hanging="361"/>
      </w:pPr>
      <w:r>
        <w:t>Methodology</w:t>
      </w:r>
      <w:r>
        <w:rPr>
          <w:spacing w:val="-4"/>
        </w:rPr>
        <w:t xml:space="preserve"> </w:t>
      </w:r>
      <w:r>
        <w:t>Survey</w:t>
      </w:r>
      <w:r>
        <w:rPr>
          <w:spacing w:val="-1"/>
        </w:rPr>
        <w:t xml:space="preserve"> </w:t>
      </w:r>
      <w:r>
        <w:t>form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BB</w:t>
      </w:r>
    </w:p>
    <w:p w14:paraId="4CB79D82" w14:textId="77777777" w:rsidR="005F232B" w:rsidRDefault="005958E9">
      <w:pPr>
        <w:pStyle w:val="ListParagraph"/>
        <w:numPr>
          <w:ilvl w:val="0"/>
          <w:numId w:val="2"/>
        </w:numPr>
        <w:tabs>
          <w:tab w:val="left" w:pos="981"/>
        </w:tabs>
        <w:spacing w:line="267" w:lineRule="exact"/>
        <w:ind w:hanging="361"/>
      </w:pPr>
      <w:r>
        <w:t>IH</w:t>
      </w:r>
      <w:r>
        <w:rPr>
          <w:spacing w:val="-1"/>
        </w:rPr>
        <w:t xml:space="preserve"> </w:t>
      </w:r>
      <w:r>
        <w:t>Result</w:t>
      </w:r>
      <w:r>
        <w:rPr>
          <w:spacing w:val="-1"/>
        </w:rPr>
        <w:t xml:space="preserve"> </w:t>
      </w:r>
      <w:r>
        <w:t>entry</w:t>
      </w:r>
      <w:r>
        <w:rPr>
          <w:spacing w:val="-1"/>
        </w:rPr>
        <w:t xml:space="preserve"> </w:t>
      </w:r>
      <w:r>
        <w:t>form</w:t>
      </w:r>
    </w:p>
    <w:p w14:paraId="3B225812" w14:textId="77777777" w:rsidR="005F232B" w:rsidRDefault="005F232B">
      <w:pPr>
        <w:pStyle w:val="BodyText"/>
      </w:pPr>
    </w:p>
    <w:p w14:paraId="2F998E32" w14:textId="77777777" w:rsidR="005F232B" w:rsidRDefault="005958E9">
      <w:pPr>
        <w:pStyle w:val="Heading1"/>
        <w:rPr>
          <w:b w:val="0"/>
        </w:rPr>
      </w:pPr>
      <w:r>
        <w:t>Registration</w:t>
      </w:r>
      <w:r>
        <w:rPr>
          <w:spacing w:val="-4"/>
        </w:rPr>
        <w:t xml:space="preserve"> </w:t>
      </w:r>
      <w:r>
        <w:t>forms</w:t>
      </w:r>
      <w:r>
        <w:rPr>
          <w:b w:val="0"/>
        </w:rPr>
        <w:t>:</w:t>
      </w:r>
    </w:p>
    <w:p w14:paraId="30F0DDF8" w14:textId="25068F13" w:rsidR="005F232B" w:rsidRDefault="00B46ECE">
      <w:pPr>
        <w:pStyle w:val="BodyText"/>
        <w:spacing w:before="1"/>
        <w:ind w:left="260" w:right="578"/>
      </w:pPr>
      <w:r>
        <w:rPr>
          <w:b/>
        </w:rPr>
        <w:t>For new participants, filling</w:t>
      </w:r>
      <w:r>
        <w:t xml:space="preserve"> out the Registration and Methodology survey forms is mandatory</w:t>
      </w:r>
      <w:r w:rsidR="005958E9">
        <w:t>. We</w:t>
      </w:r>
      <w:r w:rsidR="005958E9">
        <w:rPr>
          <w:spacing w:val="-47"/>
        </w:rPr>
        <w:t xml:space="preserve"> </w:t>
      </w:r>
      <w:r w:rsidR="005958E9">
        <w:t>require</w:t>
      </w:r>
      <w:r w:rsidR="005958E9">
        <w:rPr>
          <w:spacing w:val="-1"/>
        </w:rPr>
        <w:t xml:space="preserve"> </w:t>
      </w:r>
      <w:r w:rsidR="005958E9">
        <w:t>your details for further correspondence.</w:t>
      </w:r>
    </w:p>
    <w:p w14:paraId="238049B7" w14:textId="73DC6D92" w:rsidR="005F232B" w:rsidRDefault="005958E9">
      <w:pPr>
        <w:ind w:left="260" w:right="337"/>
      </w:pPr>
      <w:r>
        <w:rPr>
          <w:b/>
        </w:rPr>
        <w:t xml:space="preserve">PIN Number: </w:t>
      </w:r>
      <w:r>
        <w:t xml:space="preserve">You will be allocated a </w:t>
      </w:r>
      <w:r w:rsidR="00B46ECE">
        <w:rPr>
          <w:b/>
        </w:rPr>
        <w:t>4-digit</w:t>
      </w:r>
      <w:r>
        <w:rPr>
          <w:b/>
        </w:rPr>
        <w:t xml:space="preserve"> PIN Number upon receipt of confirmation of your</w:t>
      </w:r>
      <w:r>
        <w:rPr>
          <w:b/>
          <w:spacing w:val="1"/>
        </w:rPr>
        <w:t xml:space="preserve"> </w:t>
      </w:r>
      <w:r>
        <w:rPr>
          <w:b/>
        </w:rPr>
        <w:t>registration and payment</w:t>
      </w:r>
      <w:r>
        <w:t xml:space="preserve">. Please ensure that you retain this safely and include </w:t>
      </w:r>
      <w:r w:rsidR="00B46ECE">
        <w:t>it</w:t>
      </w:r>
      <w:r>
        <w:t xml:space="preserve"> wherever</w:t>
      </w:r>
      <w:r>
        <w:rPr>
          <w:spacing w:val="1"/>
        </w:rPr>
        <w:t xml:space="preserve"> </w:t>
      </w:r>
      <w:r>
        <w:t xml:space="preserve">relevant. </w:t>
      </w:r>
      <w:r>
        <w:rPr>
          <w:b/>
          <w:color w:val="333333"/>
        </w:rPr>
        <w:t xml:space="preserve">In all your correspondence, please indicate the </w:t>
      </w:r>
      <w:r w:rsidR="00B46ECE">
        <w:rPr>
          <w:b/>
          <w:color w:val="333333"/>
        </w:rPr>
        <w:t>four-digit</w:t>
      </w:r>
      <w:r>
        <w:rPr>
          <w:b/>
          <w:color w:val="333333"/>
        </w:rPr>
        <w:t xml:space="preserve"> PIN number</w:t>
      </w:r>
      <w:r>
        <w:rPr>
          <w:color w:val="333333"/>
        </w:rPr>
        <w:t xml:space="preserve">. </w:t>
      </w:r>
      <w:r w:rsidR="00B46ECE">
        <w:rPr>
          <w:color w:val="333333"/>
        </w:rPr>
        <w:t xml:space="preserve">The PIN is the </w:t>
      </w:r>
      <w:r>
        <w:rPr>
          <w:color w:val="333333"/>
        </w:rPr>
        <w:t>Participant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Identification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number starting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with TXXXX.</w:t>
      </w:r>
    </w:p>
    <w:p w14:paraId="0B98A410" w14:textId="023DFB98" w:rsidR="005F232B" w:rsidRDefault="005958E9">
      <w:pPr>
        <w:pStyle w:val="BodyText"/>
        <w:spacing w:before="1"/>
        <w:ind w:left="260" w:right="305"/>
      </w:pPr>
      <w:r>
        <w:t>For participants renewing the subscription, you will retain the same PIN.</w:t>
      </w:r>
      <w:r>
        <w:rPr>
          <w:spacing w:val="1"/>
        </w:rPr>
        <w:t xml:space="preserve"> </w:t>
      </w:r>
      <w:r>
        <w:rPr>
          <w:b/>
        </w:rPr>
        <w:t>Existing Participants</w:t>
      </w:r>
      <w:r>
        <w:t>: Please update your profile details online using your member login</w:t>
      </w:r>
      <w:r>
        <w:rPr>
          <w:spacing w:val="1"/>
        </w:rPr>
        <w:t xml:space="preserve"> </w:t>
      </w:r>
      <w:r>
        <w:t xml:space="preserve">credentials. </w:t>
      </w:r>
      <w:r w:rsidR="00B46ECE">
        <w:t>The renewal of a subscription will be opened on January 1st,</w:t>
      </w:r>
      <w:r>
        <w:t xml:space="preserve"> 202</w:t>
      </w:r>
      <w:r w:rsidR="00437A83">
        <w:t>6</w:t>
      </w:r>
      <w:r>
        <w:t xml:space="preserve">. </w:t>
      </w:r>
      <w:r w:rsidR="00B46ECE">
        <w:t>An online</w:t>
      </w:r>
      <w:r>
        <w:t xml:space="preserve"> payment facility</w:t>
      </w:r>
      <w:r w:rsidR="00B46ECE">
        <w:t xml:space="preserve"> </w:t>
      </w:r>
      <w:r>
        <w:t>is</w:t>
      </w:r>
      <w:r>
        <w:rPr>
          <w:spacing w:val="-1"/>
        </w:rPr>
        <w:t xml:space="preserve"> </w:t>
      </w:r>
      <w:r>
        <w:t>activated</w:t>
      </w:r>
      <w:r>
        <w:rPr>
          <w:spacing w:val="-1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existing</w:t>
      </w:r>
      <w:r>
        <w:rPr>
          <w:spacing w:val="-1"/>
        </w:rPr>
        <w:t xml:space="preserve"> </w:t>
      </w:r>
      <w:r>
        <w:t>participants.</w:t>
      </w:r>
    </w:p>
    <w:p w14:paraId="79DA9E39" w14:textId="77777777" w:rsidR="005F232B" w:rsidRDefault="005958E9">
      <w:pPr>
        <w:pStyle w:val="Heading1"/>
        <w:spacing w:line="268" w:lineRule="exact"/>
        <w:rPr>
          <w:b w:val="0"/>
        </w:rPr>
      </w:pPr>
      <w:r>
        <w:t>Result entry</w:t>
      </w:r>
      <w:r>
        <w:rPr>
          <w:spacing w:val="-3"/>
        </w:rPr>
        <w:t xml:space="preserve"> </w:t>
      </w:r>
      <w:r>
        <w:t>forms</w:t>
      </w:r>
      <w:r>
        <w:rPr>
          <w:b w:val="0"/>
        </w:rPr>
        <w:t>:</w:t>
      </w:r>
    </w:p>
    <w:p w14:paraId="52F4FB8C" w14:textId="3A99A7F7" w:rsidR="005F232B" w:rsidRDefault="00B46ECE">
      <w:pPr>
        <w:pStyle w:val="BodyText"/>
        <w:ind w:left="260" w:right="338"/>
      </w:pPr>
      <w:r>
        <w:t>The result</w:t>
      </w:r>
      <w:r w:rsidR="005958E9">
        <w:t xml:space="preserve"> entry is </w:t>
      </w:r>
      <w:r>
        <w:t>entirely</w:t>
      </w:r>
      <w:r w:rsidR="005958E9">
        <w:t xml:space="preserve"> online. Hard </w:t>
      </w:r>
      <w:r>
        <w:t>copies of results sent</w:t>
      </w:r>
      <w:r w:rsidR="005958E9">
        <w:t xml:space="preserve"> by courier or post will not be</w:t>
      </w:r>
      <w:r w:rsidR="005958E9">
        <w:rPr>
          <w:spacing w:val="1"/>
        </w:rPr>
        <w:t xml:space="preserve"> </w:t>
      </w:r>
      <w:r w:rsidR="005958E9">
        <w:t>accepted. You may enter results from your Member Area</w:t>
      </w:r>
      <w:r>
        <w:t>, accessible from the website www.cmceqas.org</w:t>
      </w:r>
      <w:r w:rsidR="005958E9">
        <w:t xml:space="preserve">. </w:t>
      </w:r>
      <w:r>
        <w:t xml:space="preserve">On the home page, click ‘Transfusion Members Area,’ a red </w:t>
      </w:r>
      <w:r w:rsidR="005958E9">
        <w:t>link.</w:t>
      </w:r>
      <w:r w:rsidR="005958E9">
        <w:rPr>
          <w:spacing w:val="-1"/>
        </w:rPr>
        <w:t xml:space="preserve"> </w:t>
      </w:r>
      <w:r w:rsidR="005958E9">
        <w:t>It will direct</w:t>
      </w:r>
      <w:r w:rsidR="005958E9">
        <w:rPr>
          <w:spacing w:val="-1"/>
        </w:rPr>
        <w:t xml:space="preserve"> </w:t>
      </w:r>
      <w:r w:rsidR="005958E9">
        <w:t>you</w:t>
      </w:r>
      <w:r w:rsidR="005958E9">
        <w:rPr>
          <w:spacing w:val="-1"/>
        </w:rPr>
        <w:t xml:space="preserve"> </w:t>
      </w:r>
      <w:r w:rsidR="005958E9">
        <w:t>to</w:t>
      </w:r>
      <w:r w:rsidR="005958E9">
        <w:rPr>
          <w:spacing w:val="1"/>
        </w:rPr>
        <w:t xml:space="preserve"> </w:t>
      </w:r>
      <w:r w:rsidR="005958E9">
        <w:t>the</w:t>
      </w:r>
      <w:r w:rsidR="005958E9">
        <w:rPr>
          <w:spacing w:val="-2"/>
        </w:rPr>
        <w:t xml:space="preserve"> </w:t>
      </w:r>
      <w:r w:rsidR="005958E9">
        <w:t>member</w:t>
      </w:r>
      <w:r w:rsidR="005958E9">
        <w:rPr>
          <w:spacing w:val="-2"/>
        </w:rPr>
        <w:t xml:space="preserve"> </w:t>
      </w:r>
      <w:r w:rsidR="005958E9">
        <w:t>login</w:t>
      </w:r>
      <w:r w:rsidR="005958E9">
        <w:rPr>
          <w:spacing w:val="-1"/>
        </w:rPr>
        <w:t xml:space="preserve"> </w:t>
      </w:r>
      <w:r w:rsidR="005958E9">
        <w:t>page.</w:t>
      </w:r>
    </w:p>
    <w:p w14:paraId="1B631A08" w14:textId="77777777" w:rsidR="005F232B" w:rsidRDefault="005958E9">
      <w:pPr>
        <w:pStyle w:val="Heading1"/>
        <w:spacing w:before="1"/>
        <w:rPr>
          <w:b w:val="0"/>
        </w:rPr>
      </w:pPr>
      <w:r>
        <w:t>Subscription</w:t>
      </w:r>
      <w:r>
        <w:rPr>
          <w:spacing w:val="-3"/>
        </w:rPr>
        <w:t xml:space="preserve"> </w:t>
      </w:r>
      <w:r>
        <w:t>Fees</w:t>
      </w:r>
      <w:r>
        <w:rPr>
          <w:b w:val="0"/>
        </w:rPr>
        <w:t>:</w:t>
      </w:r>
    </w:p>
    <w:p w14:paraId="43EA5529" w14:textId="1B2914AF" w:rsidR="005F232B" w:rsidRDefault="005958E9">
      <w:pPr>
        <w:ind w:left="260" w:right="425"/>
        <w:rPr>
          <w:b/>
        </w:rPr>
      </w:pPr>
      <w:r>
        <w:t>Please see the Program Plan and pricing document fo</w:t>
      </w:r>
      <w:r w:rsidR="00D0096D">
        <w:t>r subscription for 202</w:t>
      </w:r>
      <w:r w:rsidR="008A1474">
        <w:t>6</w:t>
      </w:r>
      <w:r>
        <w:t xml:space="preserve"> for three</w:t>
      </w:r>
      <w:r>
        <w:rPr>
          <w:spacing w:val="-47"/>
        </w:rPr>
        <w:t xml:space="preserve"> </w:t>
      </w:r>
      <w:r>
        <w:t>surveys.</w:t>
      </w:r>
      <w:r>
        <w:rPr>
          <w:spacing w:val="1"/>
        </w:rPr>
        <w:t xml:space="preserve"> </w:t>
      </w:r>
      <w:r>
        <w:t xml:space="preserve">For new participants, payment can be made </w:t>
      </w:r>
      <w:r w:rsidR="00B46ECE">
        <w:t>as</w:t>
      </w:r>
      <w:r>
        <w:t xml:space="preserve"> </w:t>
      </w:r>
      <w:r w:rsidR="00B46ECE">
        <w:t xml:space="preserve">a </w:t>
      </w:r>
      <w:r>
        <w:rPr>
          <w:b/>
        </w:rPr>
        <w:t xml:space="preserve">Demand draft </w:t>
      </w:r>
      <w:r>
        <w:t>payable at</w:t>
      </w:r>
      <w:r>
        <w:rPr>
          <w:spacing w:val="1"/>
        </w:rPr>
        <w:t xml:space="preserve"> </w:t>
      </w:r>
      <w:r>
        <w:t>Vellore</w:t>
      </w:r>
      <w:r>
        <w:rPr>
          <w:spacing w:val="2"/>
        </w:rPr>
        <w:t xml:space="preserve"> </w:t>
      </w:r>
      <w:r>
        <w:t>favoring:</w:t>
      </w:r>
      <w:r>
        <w:rPr>
          <w:spacing w:val="4"/>
        </w:rPr>
        <w:t xml:space="preserve"> </w:t>
      </w:r>
      <w:r>
        <w:rPr>
          <w:b/>
        </w:rPr>
        <w:t>“The</w:t>
      </w:r>
      <w:r>
        <w:rPr>
          <w:b/>
          <w:spacing w:val="1"/>
        </w:rPr>
        <w:t xml:space="preserve"> </w:t>
      </w:r>
      <w:r>
        <w:rPr>
          <w:b/>
        </w:rPr>
        <w:t>Treasurer,</w:t>
      </w:r>
      <w:r>
        <w:rPr>
          <w:b/>
          <w:spacing w:val="3"/>
        </w:rPr>
        <w:t xml:space="preserve"> </w:t>
      </w:r>
      <w:r w:rsidR="00C37AD4">
        <w:rPr>
          <w:b/>
          <w:spacing w:val="3"/>
        </w:rPr>
        <w:t>CMC Vellore Association</w:t>
      </w:r>
      <w:r w:rsidR="00B46ECE">
        <w:rPr>
          <w:b/>
        </w:rPr>
        <w:t>.</w:t>
      </w:r>
      <w:r>
        <w:rPr>
          <w:b/>
        </w:rPr>
        <w:t>”</w:t>
      </w:r>
      <w:r>
        <w:rPr>
          <w:b/>
          <w:spacing w:val="1"/>
        </w:rPr>
        <w:t xml:space="preserve"> </w:t>
      </w:r>
      <w:r>
        <w:rPr>
          <w:b/>
        </w:rPr>
        <w:t>IMPORTANT</w:t>
      </w:r>
      <w:r>
        <w:rPr>
          <w:b/>
          <w:spacing w:val="-3"/>
        </w:rPr>
        <w:t xml:space="preserve"> </w:t>
      </w:r>
      <w:r>
        <w:rPr>
          <w:b/>
        </w:rPr>
        <w:t>INFORMATION:</w:t>
      </w:r>
    </w:p>
    <w:p w14:paraId="0FD1DED6" w14:textId="0348788D" w:rsidR="005F232B" w:rsidRDefault="005958E9">
      <w:pPr>
        <w:pStyle w:val="ListParagraph"/>
        <w:numPr>
          <w:ilvl w:val="0"/>
          <w:numId w:val="1"/>
        </w:numPr>
        <w:tabs>
          <w:tab w:val="left" w:pos="479"/>
        </w:tabs>
        <w:spacing w:line="268" w:lineRule="exact"/>
      </w:pPr>
      <w:r>
        <w:t>Registrations</w:t>
      </w:r>
      <w:r>
        <w:rPr>
          <w:spacing w:val="-1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open</w:t>
      </w:r>
      <w:r>
        <w:rPr>
          <w:spacing w:val="-4"/>
        </w:rPr>
        <w:t xml:space="preserve"> </w:t>
      </w:r>
      <w:r>
        <w:t>till</w:t>
      </w:r>
      <w:r>
        <w:rPr>
          <w:spacing w:val="1"/>
        </w:rPr>
        <w:t xml:space="preserve"> </w:t>
      </w:r>
      <w:r>
        <w:t>31</w:t>
      </w:r>
      <w:r>
        <w:rPr>
          <w:vertAlign w:val="superscript"/>
        </w:rPr>
        <w:t>st</w:t>
      </w:r>
      <w:r>
        <w:rPr>
          <w:spacing w:val="-4"/>
        </w:rPr>
        <w:t xml:space="preserve"> </w:t>
      </w:r>
      <w:r>
        <w:t>of January</w:t>
      </w:r>
      <w:r>
        <w:rPr>
          <w:spacing w:val="-2"/>
        </w:rPr>
        <w:t xml:space="preserve"> </w:t>
      </w:r>
      <w:r>
        <w:t>202</w:t>
      </w:r>
      <w:r w:rsidR="00437A83">
        <w:t>6</w:t>
      </w:r>
      <w:r>
        <w:t>.</w:t>
      </w:r>
    </w:p>
    <w:p w14:paraId="015E8286" w14:textId="4D2CBD0E" w:rsidR="005F232B" w:rsidRDefault="005958E9">
      <w:pPr>
        <w:pStyle w:val="Heading1"/>
        <w:numPr>
          <w:ilvl w:val="0"/>
          <w:numId w:val="1"/>
        </w:numPr>
        <w:tabs>
          <w:tab w:val="left" w:pos="479"/>
        </w:tabs>
        <w:spacing w:before="1"/>
        <w:ind w:left="260" w:right="412" w:firstLine="0"/>
      </w:pPr>
      <w:r>
        <w:rPr>
          <w:b w:val="0"/>
        </w:rPr>
        <w:t>Inform us immediately</w:t>
      </w:r>
      <w:r w:rsidR="00B46ECE">
        <w:rPr>
          <w:b w:val="0"/>
        </w:rPr>
        <w:t xml:space="preserve"> if there is a change in the name of the Doctor / Pathologist in charge of the laboratory, address, Land number,</w:t>
      </w:r>
      <w:r>
        <w:t xml:space="preserve"> and</w:t>
      </w:r>
      <w:r>
        <w:rPr>
          <w:spacing w:val="-1"/>
        </w:rPr>
        <w:t xml:space="preserve"> </w:t>
      </w:r>
      <w:r>
        <w:t>mobile</w:t>
      </w:r>
      <w:r>
        <w:rPr>
          <w:spacing w:val="-3"/>
        </w:rPr>
        <w:t xml:space="preserve"> </w:t>
      </w:r>
      <w:r>
        <w:t>number.</w:t>
      </w:r>
    </w:p>
    <w:p w14:paraId="21C20CCC" w14:textId="77777777" w:rsidR="005F232B" w:rsidRDefault="005F232B">
      <w:pPr>
        <w:pStyle w:val="BodyText"/>
        <w:rPr>
          <w:b/>
        </w:rPr>
      </w:pPr>
    </w:p>
    <w:p w14:paraId="2C71B7D7" w14:textId="77777777" w:rsidR="005F232B" w:rsidRDefault="005958E9">
      <w:pPr>
        <w:pStyle w:val="BodyText"/>
        <w:ind w:left="260"/>
      </w:pPr>
      <w:r>
        <w:t>Yours</w:t>
      </w:r>
      <w:r>
        <w:rPr>
          <w:spacing w:val="-3"/>
        </w:rPr>
        <w:t xml:space="preserve"> </w:t>
      </w:r>
      <w:r>
        <w:t>sincerely</w:t>
      </w:r>
    </w:p>
    <w:p w14:paraId="21A68E42" w14:textId="77777777" w:rsidR="005F232B" w:rsidRDefault="005958E9">
      <w:pPr>
        <w:pStyle w:val="BodyText"/>
        <w:spacing w:before="5"/>
        <w:rPr>
          <w:sz w:val="19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6272277C" wp14:editId="5061BB14">
            <wp:simplePos x="0" y="0"/>
            <wp:positionH relativeFrom="page">
              <wp:posOffset>1220317</wp:posOffset>
            </wp:positionH>
            <wp:positionV relativeFrom="paragraph">
              <wp:posOffset>175407</wp:posOffset>
            </wp:positionV>
            <wp:extent cx="1087107" cy="466725"/>
            <wp:effectExtent l="0" t="0" r="0" b="0"/>
            <wp:wrapTopAndBottom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7107" cy="466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DAC3F53" w14:textId="77777777" w:rsidR="005F232B" w:rsidRDefault="005958E9">
      <w:pPr>
        <w:pStyle w:val="BodyText"/>
        <w:spacing w:before="33"/>
        <w:ind w:left="260" w:right="7014"/>
      </w:pPr>
      <w:r>
        <w:t>Prof. Alok Srivastava</w:t>
      </w:r>
      <w:r>
        <w:rPr>
          <w:spacing w:val="-47"/>
        </w:rPr>
        <w:t xml:space="preserve"> </w:t>
      </w:r>
      <w:r>
        <w:t>Chairperson</w:t>
      </w:r>
    </w:p>
    <w:p w14:paraId="24061DF8" w14:textId="77777777" w:rsidR="005F232B" w:rsidRDefault="005F232B">
      <w:pPr>
        <w:pStyle w:val="BodyText"/>
        <w:rPr>
          <w:sz w:val="20"/>
        </w:rPr>
      </w:pPr>
    </w:p>
    <w:p w14:paraId="19B887E1" w14:textId="77777777" w:rsidR="005F232B" w:rsidRDefault="005F232B">
      <w:pPr>
        <w:pStyle w:val="BodyText"/>
        <w:spacing w:before="5"/>
        <w:rPr>
          <w:sz w:val="10"/>
        </w:rPr>
      </w:pPr>
    </w:p>
    <w:tbl>
      <w:tblPr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15"/>
        <w:gridCol w:w="2213"/>
        <w:gridCol w:w="2215"/>
        <w:gridCol w:w="2213"/>
      </w:tblGrid>
      <w:tr w:rsidR="005F232B" w14:paraId="17E72910" w14:textId="77777777">
        <w:trPr>
          <w:trHeight w:val="489"/>
        </w:trPr>
        <w:tc>
          <w:tcPr>
            <w:tcW w:w="2215" w:type="dxa"/>
          </w:tcPr>
          <w:p w14:paraId="57417739" w14:textId="77777777" w:rsidR="005F232B" w:rsidRDefault="005958E9">
            <w:pPr>
              <w:pStyle w:val="TableParagraph"/>
              <w:spacing w:before="1" w:line="243" w:lineRule="exact"/>
              <w:rPr>
                <w:i/>
                <w:sz w:val="20"/>
              </w:rPr>
            </w:pPr>
            <w:r>
              <w:rPr>
                <w:i/>
                <w:sz w:val="20"/>
              </w:rPr>
              <w:t>Effective:</w:t>
            </w:r>
          </w:p>
          <w:p w14:paraId="0587BBE9" w14:textId="77777777" w:rsidR="005F232B" w:rsidRDefault="005958E9">
            <w:pPr>
              <w:pStyle w:val="TableParagraph"/>
              <w:spacing w:before="0" w:line="225" w:lineRule="exact"/>
              <w:rPr>
                <w:i/>
                <w:sz w:val="20"/>
              </w:rPr>
            </w:pPr>
            <w:r>
              <w:rPr>
                <w:i/>
                <w:sz w:val="20"/>
              </w:rPr>
              <w:t>15/12/2021</w:t>
            </w:r>
          </w:p>
        </w:tc>
        <w:tc>
          <w:tcPr>
            <w:tcW w:w="2213" w:type="dxa"/>
          </w:tcPr>
          <w:p w14:paraId="43408E8B" w14:textId="77777777" w:rsidR="005F232B" w:rsidRDefault="005958E9">
            <w:pPr>
              <w:pStyle w:val="TableParagraph"/>
              <w:ind w:left="470"/>
              <w:rPr>
                <w:i/>
                <w:sz w:val="20"/>
              </w:rPr>
            </w:pPr>
            <w:r>
              <w:rPr>
                <w:i/>
                <w:sz w:val="20"/>
              </w:rPr>
              <w:t>Version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3.0</w:t>
            </w:r>
          </w:p>
        </w:tc>
        <w:tc>
          <w:tcPr>
            <w:tcW w:w="2215" w:type="dxa"/>
          </w:tcPr>
          <w:p w14:paraId="1EA94D7B" w14:textId="77777777" w:rsidR="005F232B" w:rsidRDefault="005958E9">
            <w:pPr>
              <w:pStyle w:val="TableParagraph"/>
              <w:ind w:left="127"/>
              <w:rPr>
                <w:i/>
                <w:sz w:val="20"/>
              </w:rPr>
            </w:pPr>
            <w:r>
              <w:rPr>
                <w:i/>
                <w:sz w:val="20"/>
              </w:rPr>
              <w:t>Transf_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Cover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letter</w:t>
            </w:r>
          </w:p>
        </w:tc>
        <w:tc>
          <w:tcPr>
            <w:tcW w:w="2213" w:type="dxa"/>
          </w:tcPr>
          <w:p w14:paraId="600E1922" w14:textId="77777777" w:rsidR="005F232B" w:rsidRDefault="005958E9">
            <w:pPr>
              <w:pStyle w:val="TableParagraph"/>
              <w:ind w:left="763" w:right="1118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1/1</w:t>
            </w:r>
          </w:p>
        </w:tc>
      </w:tr>
    </w:tbl>
    <w:p w14:paraId="1A1EFA05" w14:textId="77777777" w:rsidR="005958E9" w:rsidRDefault="005958E9"/>
    <w:sectPr w:rsidR="005958E9">
      <w:type w:val="continuous"/>
      <w:pgSz w:w="12240" w:h="15840"/>
      <w:pgMar w:top="100" w:right="1580" w:bottom="280" w:left="15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92DD5"/>
    <w:multiLevelType w:val="hybridMultilevel"/>
    <w:tmpl w:val="FD16FD52"/>
    <w:lvl w:ilvl="0" w:tplc="D3F4E0D6">
      <w:start w:val="1"/>
      <w:numFmt w:val="decimal"/>
      <w:lvlText w:val="%1."/>
      <w:lvlJc w:val="left"/>
      <w:pPr>
        <w:ind w:left="980" w:hanging="360"/>
        <w:jc w:val="left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0686BB84">
      <w:numFmt w:val="bullet"/>
      <w:lvlText w:val="•"/>
      <w:lvlJc w:val="left"/>
      <w:pPr>
        <w:ind w:left="1794" w:hanging="360"/>
      </w:pPr>
      <w:rPr>
        <w:rFonts w:hint="default"/>
        <w:lang w:val="en-US" w:eastAsia="en-US" w:bidi="ar-SA"/>
      </w:rPr>
    </w:lvl>
    <w:lvl w:ilvl="2" w:tplc="453A2C22">
      <w:numFmt w:val="bullet"/>
      <w:lvlText w:val="•"/>
      <w:lvlJc w:val="left"/>
      <w:pPr>
        <w:ind w:left="2608" w:hanging="360"/>
      </w:pPr>
      <w:rPr>
        <w:rFonts w:hint="default"/>
        <w:lang w:val="en-US" w:eastAsia="en-US" w:bidi="ar-SA"/>
      </w:rPr>
    </w:lvl>
    <w:lvl w:ilvl="3" w:tplc="9CF85BBA">
      <w:numFmt w:val="bullet"/>
      <w:lvlText w:val="•"/>
      <w:lvlJc w:val="left"/>
      <w:pPr>
        <w:ind w:left="3422" w:hanging="360"/>
      </w:pPr>
      <w:rPr>
        <w:rFonts w:hint="default"/>
        <w:lang w:val="en-US" w:eastAsia="en-US" w:bidi="ar-SA"/>
      </w:rPr>
    </w:lvl>
    <w:lvl w:ilvl="4" w:tplc="66BCC644">
      <w:numFmt w:val="bullet"/>
      <w:lvlText w:val="•"/>
      <w:lvlJc w:val="left"/>
      <w:pPr>
        <w:ind w:left="4236" w:hanging="360"/>
      </w:pPr>
      <w:rPr>
        <w:rFonts w:hint="default"/>
        <w:lang w:val="en-US" w:eastAsia="en-US" w:bidi="ar-SA"/>
      </w:rPr>
    </w:lvl>
    <w:lvl w:ilvl="5" w:tplc="C1568D2C">
      <w:numFmt w:val="bullet"/>
      <w:lvlText w:val="•"/>
      <w:lvlJc w:val="left"/>
      <w:pPr>
        <w:ind w:left="5050" w:hanging="360"/>
      </w:pPr>
      <w:rPr>
        <w:rFonts w:hint="default"/>
        <w:lang w:val="en-US" w:eastAsia="en-US" w:bidi="ar-SA"/>
      </w:rPr>
    </w:lvl>
    <w:lvl w:ilvl="6" w:tplc="379E262A">
      <w:numFmt w:val="bullet"/>
      <w:lvlText w:val="•"/>
      <w:lvlJc w:val="left"/>
      <w:pPr>
        <w:ind w:left="5864" w:hanging="360"/>
      </w:pPr>
      <w:rPr>
        <w:rFonts w:hint="default"/>
        <w:lang w:val="en-US" w:eastAsia="en-US" w:bidi="ar-SA"/>
      </w:rPr>
    </w:lvl>
    <w:lvl w:ilvl="7" w:tplc="6B9259BA">
      <w:numFmt w:val="bullet"/>
      <w:lvlText w:val="•"/>
      <w:lvlJc w:val="left"/>
      <w:pPr>
        <w:ind w:left="6678" w:hanging="360"/>
      </w:pPr>
      <w:rPr>
        <w:rFonts w:hint="default"/>
        <w:lang w:val="en-US" w:eastAsia="en-US" w:bidi="ar-SA"/>
      </w:rPr>
    </w:lvl>
    <w:lvl w:ilvl="8" w:tplc="A84E6856">
      <w:numFmt w:val="bullet"/>
      <w:lvlText w:val="•"/>
      <w:lvlJc w:val="left"/>
      <w:pPr>
        <w:ind w:left="7492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5E511AEF"/>
    <w:multiLevelType w:val="hybridMultilevel"/>
    <w:tmpl w:val="04CEA538"/>
    <w:lvl w:ilvl="0" w:tplc="F0A804E6">
      <w:start w:val="1"/>
      <w:numFmt w:val="decimal"/>
      <w:lvlText w:val="%1."/>
      <w:lvlJc w:val="left"/>
      <w:pPr>
        <w:ind w:left="478" w:hanging="219"/>
        <w:jc w:val="left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5B205D88">
      <w:numFmt w:val="bullet"/>
      <w:lvlText w:val="•"/>
      <w:lvlJc w:val="left"/>
      <w:pPr>
        <w:ind w:left="1344" w:hanging="219"/>
      </w:pPr>
      <w:rPr>
        <w:rFonts w:hint="default"/>
        <w:lang w:val="en-US" w:eastAsia="en-US" w:bidi="ar-SA"/>
      </w:rPr>
    </w:lvl>
    <w:lvl w:ilvl="2" w:tplc="BD982A8E">
      <w:numFmt w:val="bullet"/>
      <w:lvlText w:val="•"/>
      <w:lvlJc w:val="left"/>
      <w:pPr>
        <w:ind w:left="2208" w:hanging="219"/>
      </w:pPr>
      <w:rPr>
        <w:rFonts w:hint="default"/>
        <w:lang w:val="en-US" w:eastAsia="en-US" w:bidi="ar-SA"/>
      </w:rPr>
    </w:lvl>
    <w:lvl w:ilvl="3" w:tplc="E842E896">
      <w:numFmt w:val="bullet"/>
      <w:lvlText w:val="•"/>
      <w:lvlJc w:val="left"/>
      <w:pPr>
        <w:ind w:left="3072" w:hanging="219"/>
      </w:pPr>
      <w:rPr>
        <w:rFonts w:hint="default"/>
        <w:lang w:val="en-US" w:eastAsia="en-US" w:bidi="ar-SA"/>
      </w:rPr>
    </w:lvl>
    <w:lvl w:ilvl="4" w:tplc="6190440E">
      <w:numFmt w:val="bullet"/>
      <w:lvlText w:val="•"/>
      <w:lvlJc w:val="left"/>
      <w:pPr>
        <w:ind w:left="3936" w:hanging="219"/>
      </w:pPr>
      <w:rPr>
        <w:rFonts w:hint="default"/>
        <w:lang w:val="en-US" w:eastAsia="en-US" w:bidi="ar-SA"/>
      </w:rPr>
    </w:lvl>
    <w:lvl w:ilvl="5" w:tplc="185AB486">
      <w:numFmt w:val="bullet"/>
      <w:lvlText w:val="•"/>
      <w:lvlJc w:val="left"/>
      <w:pPr>
        <w:ind w:left="4800" w:hanging="219"/>
      </w:pPr>
      <w:rPr>
        <w:rFonts w:hint="default"/>
        <w:lang w:val="en-US" w:eastAsia="en-US" w:bidi="ar-SA"/>
      </w:rPr>
    </w:lvl>
    <w:lvl w:ilvl="6" w:tplc="F098AD02">
      <w:numFmt w:val="bullet"/>
      <w:lvlText w:val="•"/>
      <w:lvlJc w:val="left"/>
      <w:pPr>
        <w:ind w:left="5664" w:hanging="219"/>
      </w:pPr>
      <w:rPr>
        <w:rFonts w:hint="default"/>
        <w:lang w:val="en-US" w:eastAsia="en-US" w:bidi="ar-SA"/>
      </w:rPr>
    </w:lvl>
    <w:lvl w:ilvl="7" w:tplc="C1EC08FC">
      <w:numFmt w:val="bullet"/>
      <w:lvlText w:val="•"/>
      <w:lvlJc w:val="left"/>
      <w:pPr>
        <w:ind w:left="6528" w:hanging="219"/>
      </w:pPr>
      <w:rPr>
        <w:rFonts w:hint="default"/>
        <w:lang w:val="en-US" w:eastAsia="en-US" w:bidi="ar-SA"/>
      </w:rPr>
    </w:lvl>
    <w:lvl w:ilvl="8" w:tplc="FA6EE5E2">
      <w:numFmt w:val="bullet"/>
      <w:lvlText w:val="•"/>
      <w:lvlJc w:val="left"/>
      <w:pPr>
        <w:ind w:left="7392" w:hanging="219"/>
      </w:pPr>
      <w:rPr>
        <w:rFonts w:hint="default"/>
        <w:lang w:val="en-US" w:eastAsia="en-US" w:bidi="ar-SA"/>
      </w:rPr>
    </w:lvl>
  </w:abstractNum>
  <w:num w:numId="1" w16cid:durableId="200637181">
    <w:abstractNumId w:val="1"/>
  </w:num>
  <w:num w:numId="2" w16cid:durableId="16974662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F232B"/>
    <w:rsid w:val="00371DED"/>
    <w:rsid w:val="00437A83"/>
    <w:rsid w:val="005958E9"/>
    <w:rsid w:val="005F232B"/>
    <w:rsid w:val="00642943"/>
    <w:rsid w:val="007203A8"/>
    <w:rsid w:val="0079656B"/>
    <w:rsid w:val="008A1474"/>
    <w:rsid w:val="00B46ECE"/>
    <w:rsid w:val="00BF1476"/>
    <w:rsid w:val="00C37AD4"/>
    <w:rsid w:val="00D0096D"/>
    <w:rsid w:val="00E06F2E"/>
    <w:rsid w:val="00F00448"/>
    <w:rsid w:val="00FD3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7765EDC"/>
  <w15:docId w15:val="{888731E3-96AA-43F0-81BB-986797AA0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1"/>
    <w:qFormat/>
    <w:pPr>
      <w:ind w:left="260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"/>
    <w:qFormat/>
    <w:pPr>
      <w:spacing w:before="184"/>
      <w:ind w:left="243" w:right="204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980" w:hanging="361"/>
    </w:pPr>
  </w:style>
  <w:style w:type="paragraph" w:customStyle="1" w:styleId="TableParagraph">
    <w:name w:val="Table Paragraph"/>
    <w:basedOn w:val="Normal"/>
    <w:uiPriority w:val="1"/>
    <w:qFormat/>
    <w:pPr>
      <w:spacing w:before="123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mceqas.org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353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Srinivasan.E</dc:creator>
  <cp:lastModifiedBy>Haematology EQAS</cp:lastModifiedBy>
  <cp:revision>7</cp:revision>
  <dcterms:created xsi:type="dcterms:W3CDTF">2024-12-16T09:20:00Z</dcterms:created>
  <dcterms:modified xsi:type="dcterms:W3CDTF">2025-11-26T09:56:00Z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2021-12-07T00:00:00Z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2022-12-05T00:00:00Z</vt:filetime>
  </property>
  <property fmtid="{D5CDD505-2E9C-101B-9397-08002B2CF9AE}" pid="5" name="GrammarlyDocumentId">
    <vt:lpwstr>47e9c1fa1046ae9cd8a0710d582a7cd21091f4c6e5feb5d79c89dd7a48245bab</vt:lpwstr>
  </property>
</Properties>
</file>